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default" w:ascii="Times New Roman" w:eastAsia="仿宋_GB2312"/>
          <w:color w:val="auto"/>
          <w:spacing w:val="0"/>
          <w:lang w:val="en-US" w:eastAsia="zh-CN"/>
        </w:rPr>
      </w:pPr>
      <w:r>
        <w:rPr>
          <w:rFonts w:hint="default" w:ascii="Times New Roman" w:hAnsi="Times New Roman" w:eastAsia="黑体" w:cs="Times New Roman"/>
          <w:color w:val="auto"/>
          <w:spacing w:val="0"/>
          <w:sz w:val="32"/>
          <w:lang w:eastAsia="zh-CN"/>
        </w:rPr>
        <w:t>附件</w:t>
      </w:r>
      <w:r>
        <w:rPr>
          <w:rFonts w:hint="eastAsia" w:eastAsia="黑体" w:cs="Times New Roman"/>
          <w:color w:val="auto"/>
          <w:spacing w:val="0"/>
          <w:sz w:val="32"/>
          <w:lang w:val="en-US" w:eastAsia="zh-CN"/>
        </w:rPr>
        <w:t>1</w:t>
      </w:r>
    </w:p>
    <w:p>
      <w:pPr>
        <w:pStyle w:val="4"/>
        <w:bidi w:val="0"/>
        <w:rPr>
          <w:rFonts w:hint="eastAsia"/>
          <w:sz w:val="36"/>
          <w:szCs w:val="36"/>
        </w:rPr>
      </w:pPr>
    </w:p>
    <w:p>
      <w:pPr>
        <w:pStyle w:val="4"/>
        <w:bidi w:val="0"/>
        <w:rPr>
          <w:sz w:val="36"/>
          <w:szCs w:val="36"/>
        </w:rPr>
      </w:pPr>
      <w:r>
        <w:rPr>
          <w:sz w:val="36"/>
          <w:szCs w:val="36"/>
        </w:rPr>
        <w:t>2021年全国科学实验展演汇演活动实施方案</w:t>
      </w:r>
    </w:p>
    <w:p>
      <w:pPr>
        <w:bidi w:val="0"/>
      </w:pPr>
    </w:p>
    <w:p>
      <w:pPr>
        <w:pStyle w:val="2"/>
        <w:bidi w:val="0"/>
      </w:pPr>
      <w:r>
        <w:t>一、活动目的</w:t>
      </w:r>
    </w:p>
    <w:p>
      <w:pPr>
        <w:bidi w:val="0"/>
      </w:pPr>
      <w:r>
        <w:t>2021年全国科学实验展演汇演活动以</w:t>
      </w:r>
      <w:r>
        <w:rPr>
          <w:rFonts w:hint="eastAsia"/>
          <w:lang w:eastAsia="zh-CN"/>
        </w:rPr>
        <w:t>“</w:t>
      </w:r>
      <w:r>
        <w:t>百年回望：中国共产党领导科技发展</w:t>
      </w:r>
      <w:r>
        <w:rPr>
          <w:rFonts w:hint="eastAsia"/>
          <w:lang w:eastAsia="zh-CN"/>
        </w:rPr>
        <w:t>”</w:t>
      </w:r>
      <w:r>
        <w:t>为主题，深入贯彻落实习近平新时代中国特色社会主义思想和党的十九大、十九届二中、三中、四中、五中全会精神，动员全国科技工作者、科普工作者、社会各界人士积极投身创新驱动发展战略的伟大实践，展示百年来科技事业发展对国家经济社会发展的重要促进作用，展示科技创新在全面建成小康社会、满足人民群众美好生活需要、美丽中国建设等中的显著成效，助力实现中华民族伟大复兴中国梦。</w:t>
      </w:r>
    </w:p>
    <w:p>
      <w:pPr>
        <w:pStyle w:val="2"/>
        <w:bidi w:val="0"/>
      </w:pPr>
      <w:r>
        <w:t>二、组织方式、报名条件及要求</w:t>
      </w:r>
    </w:p>
    <w:p>
      <w:pPr>
        <w:bidi w:val="0"/>
        <w:rPr>
          <w:rFonts w:hint="eastAsia"/>
          <w:lang w:eastAsia="zh-CN"/>
        </w:rPr>
      </w:pPr>
      <w:r>
        <w:t>主办单位：科技部</w:t>
      </w:r>
      <w:r>
        <w:rPr>
          <w:rFonts w:hint="default"/>
          <w:lang w:val="en"/>
        </w:rPr>
        <w:t xml:space="preserve">  </w:t>
      </w:r>
      <w:r>
        <w:t>中科院</w:t>
      </w:r>
    </w:p>
    <w:p>
      <w:pPr>
        <w:bidi w:val="0"/>
      </w:pPr>
      <w:r>
        <w:t>承办单位：中国科学技术大学</w:t>
      </w:r>
    </w:p>
    <w:p>
      <w:pPr>
        <w:bidi w:val="0"/>
      </w:pPr>
      <w:r>
        <w:t>各省、自治区、直辖市、计划单列市、副省级城市科技厅（委、局）负责本区域内的选拔推荐，国务院部门、中央军委科技委综合局负责</w:t>
      </w:r>
      <w:r>
        <w:rPr>
          <w:lang w:val="zh-CN"/>
        </w:rPr>
        <w:t>所属单位</w:t>
      </w:r>
      <w:r>
        <w:t>的选拔推荐</w:t>
      </w:r>
      <w:r>
        <w:rPr>
          <w:lang w:val="zh-CN"/>
        </w:rPr>
        <w:t>。代表队只可选择一个推荐单位报名参加</w:t>
      </w:r>
      <w:r>
        <w:t>。已获</w:t>
      </w:r>
      <w:r>
        <w:rPr>
          <w:rFonts w:hint="eastAsia"/>
          <w:lang w:eastAsia="zh-CN"/>
        </w:rPr>
        <w:t>“</w:t>
      </w:r>
      <w:r>
        <w:t>全国科学实验展演汇演</w:t>
      </w:r>
      <w:r>
        <w:rPr>
          <w:rFonts w:hint="eastAsia"/>
          <w:lang w:eastAsia="zh-CN"/>
        </w:rPr>
        <w:t>”</w:t>
      </w:r>
      <w:r>
        <w:t>一等奖的代表队不再参加本次比赛。</w:t>
      </w:r>
    </w:p>
    <w:p>
      <w:pPr>
        <w:bidi w:val="0"/>
      </w:pPr>
      <w:r>
        <w:t>分为推荐活动和展演汇演两个阶段，推荐活动由各省、自治区、直辖市、计划单列市、副省级城市科技厅（委、局），国务院有关部门、直属机构、中央军委科技委各自负责组织实施，并确定参加展演汇演的代表队，应在2021年</w:t>
      </w:r>
      <w:r>
        <w:rPr>
          <w:rFonts w:hint="default"/>
          <w:lang w:val="en"/>
        </w:rPr>
        <w:t>9</w:t>
      </w:r>
      <w:r>
        <w:t>月</w:t>
      </w:r>
      <w:r>
        <w:rPr>
          <w:rFonts w:hint="default"/>
          <w:lang w:val="en"/>
        </w:rPr>
        <w:t>30</w:t>
      </w:r>
      <w:r>
        <w:t>日前将代表队汇总信息报至活动主办方。</w:t>
      </w:r>
    </w:p>
    <w:p>
      <w:pPr>
        <w:pStyle w:val="2"/>
        <w:bidi w:val="0"/>
      </w:pPr>
      <w:r>
        <w:t>三、活动内容</w:t>
      </w:r>
    </w:p>
    <w:p>
      <w:pPr>
        <w:bidi w:val="0"/>
      </w:pPr>
      <w:r>
        <w:t>代表队根据</w:t>
      </w:r>
      <w:r>
        <w:rPr>
          <w:rFonts w:hint="eastAsia"/>
          <w:lang w:eastAsia="zh-CN"/>
        </w:rPr>
        <w:t>“</w:t>
      </w:r>
      <w:r>
        <w:t>百年回望：中国共产党领导科技发展</w:t>
      </w:r>
      <w:r>
        <w:rPr>
          <w:rFonts w:hint="eastAsia"/>
          <w:lang w:eastAsia="zh-CN"/>
        </w:rPr>
        <w:t>”</w:t>
      </w:r>
      <w:r>
        <w:t>主题自行确定实验内容。</w:t>
      </w:r>
    </w:p>
    <w:p>
      <w:pPr>
        <w:bidi w:val="0"/>
        <w:rPr>
          <w:lang w:val="zh-CN"/>
        </w:rPr>
      </w:pPr>
      <w:r>
        <w:t>展演汇演分第一阶段和第二阶段两个部分，符合报名条件的代表队参加第一阶段展演汇演，第一阶段每组前6名代表队参加第二阶段展演汇演。</w:t>
      </w:r>
    </w:p>
    <w:p>
      <w:pPr>
        <w:bidi w:val="0"/>
      </w:pPr>
      <w:r>
        <w:t>1.</w:t>
      </w:r>
      <w:r>
        <w:rPr>
          <w:rFonts w:hint="eastAsia"/>
          <w:lang w:val="en-US" w:eastAsia="zh-CN"/>
        </w:rPr>
        <w:t xml:space="preserve"> </w:t>
      </w:r>
      <w:r>
        <w:t>第一阶段展演汇演内容为自选实验和常规实验。</w:t>
      </w:r>
    </w:p>
    <w:p>
      <w:pPr>
        <w:bidi w:val="0"/>
      </w:pPr>
      <w:r>
        <w:t>（1）自选实验内容由代表队自行确定并在规定时间内演示，自选实验限定在物理、化学、生物学科等，时间限定6分钟，实验表演可以是独自一人或多人演示，实验表演具体形式不限，但内容核心要传播科学思想、科学知识或传授科学方法。自选实验所需器材、材料由代表队自行准备（特殊材料如氯气、氮气等交通运输部门严禁的化学用品除外）。</w:t>
      </w:r>
    </w:p>
    <w:p>
      <w:pPr>
        <w:bidi w:val="0"/>
      </w:pPr>
      <w:r>
        <w:t>（2）</w:t>
      </w:r>
      <w:r>
        <w:rPr>
          <w:spacing w:val="-3"/>
          <w:sz w:val="32"/>
        </w:rPr>
        <w:t>常规实验主要考核代表队科学实验的基础能力，限时3分钟。常规实验的实验内容及实验器材由主办方提供，代表队需要自行设计实验过程并规范演示。3个常规实验内容将于</w:t>
      </w:r>
      <w:r>
        <w:rPr>
          <w:rFonts w:hint="eastAsia"/>
          <w:spacing w:val="-3"/>
          <w:sz w:val="32"/>
          <w:lang w:val="en-US" w:eastAsia="zh-CN"/>
        </w:rPr>
        <w:t>9</w:t>
      </w:r>
      <w:r>
        <w:rPr>
          <w:spacing w:val="-3"/>
          <w:sz w:val="32"/>
        </w:rPr>
        <w:t>月</w:t>
      </w:r>
      <w:r>
        <w:rPr>
          <w:rFonts w:hint="eastAsia"/>
          <w:spacing w:val="-3"/>
          <w:sz w:val="32"/>
          <w:lang w:val="en-US" w:eastAsia="zh-CN"/>
        </w:rPr>
        <w:t>30</w:t>
      </w:r>
      <w:r>
        <w:rPr>
          <w:spacing w:val="-3"/>
          <w:sz w:val="32"/>
        </w:rPr>
        <w:t>日在中国科学技术大学微信公众号、中国科普博览、中国科普网、全国科学实验展演汇演活动官方网站上公布，供代表队提前做准备。</w:t>
      </w:r>
    </w:p>
    <w:p>
      <w:pPr>
        <w:bidi w:val="0"/>
      </w:pPr>
      <w:r>
        <w:t>（3）播放20秒自我介绍视频。该环节不作评分，视频由代表队准备。视频统一用高清的AVI、MP4或MOV格式；提供的PPT（可配有背景音乐）须为OFFICE 2010（或以上）通用版本，文件大小不超过40M，PPT中若插入视频请使用WMV格式。视频及PPT均为16:9横幅比例。</w:t>
      </w:r>
    </w:p>
    <w:p>
      <w:pPr>
        <w:bidi w:val="0"/>
      </w:pPr>
      <w:r>
        <w:t>（4）第一阶段展演汇演流程：</w:t>
      </w:r>
    </w:p>
    <w:p>
      <w:pPr>
        <w:bidi w:val="0"/>
      </w:pPr>
      <w:r>
        <w:t>①播放代表队介绍视频</w:t>
      </w:r>
    </w:p>
    <w:p>
      <w:pPr>
        <w:bidi w:val="0"/>
      </w:pPr>
      <w:r>
        <w:t>②现场抽签并进行常规实验演示（常规实验代表队同为自选实验的代表队）</w:t>
      </w:r>
    </w:p>
    <w:p>
      <w:pPr>
        <w:bidi w:val="0"/>
      </w:pPr>
      <w:r>
        <w:t>③自选实验展示</w:t>
      </w:r>
    </w:p>
    <w:p>
      <w:pPr>
        <w:bidi w:val="0"/>
      </w:pPr>
      <w:r>
        <w:t>④评委现场打分</w:t>
      </w:r>
    </w:p>
    <w:p>
      <w:pPr>
        <w:bidi w:val="0"/>
      </w:pPr>
      <w:r>
        <w:t>⑤代表队展示结束</w:t>
      </w:r>
    </w:p>
    <w:p>
      <w:pPr>
        <w:bidi w:val="0"/>
      </w:pPr>
      <w:r>
        <w:t>2.</w:t>
      </w:r>
      <w:r>
        <w:rPr>
          <w:rFonts w:hint="eastAsia"/>
          <w:lang w:val="en-US" w:eastAsia="zh-CN"/>
        </w:rPr>
        <w:t xml:space="preserve"> </w:t>
      </w:r>
      <w:r>
        <w:t>第二阶段展演汇演</w:t>
      </w:r>
    </w:p>
    <w:p>
      <w:pPr>
        <w:bidi w:val="0"/>
      </w:pPr>
      <w:r>
        <w:t>自选实验。</w:t>
      </w:r>
    </w:p>
    <w:p>
      <w:pPr>
        <w:bidi w:val="0"/>
      </w:pPr>
      <w:r>
        <w:t>自选实验要求参考第一阶段，同时允许在第二阶段对自选实验进行调整甚至变更。</w:t>
      </w:r>
    </w:p>
    <w:p>
      <w:pPr>
        <w:pStyle w:val="2"/>
        <w:bidi w:val="0"/>
      </w:pPr>
      <w:r>
        <w:t>四、评审专家推荐及监督</w:t>
      </w:r>
    </w:p>
    <w:p>
      <w:pPr>
        <w:pStyle w:val="3"/>
        <w:bidi w:val="0"/>
      </w:pPr>
      <w:r>
        <w:t>（一）产生方式</w:t>
      </w:r>
    </w:p>
    <w:p>
      <w:pPr>
        <w:bidi w:val="0"/>
      </w:pPr>
      <w:r>
        <w:t>1.</w:t>
      </w:r>
      <w:r>
        <w:rPr>
          <w:rFonts w:hint="eastAsia"/>
          <w:lang w:val="en-US" w:eastAsia="zh-CN"/>
        </w:rPr>
        <w:t xml:space="preserve"> </w:t>
      </w:r>
      <w:r>
        <w:t>为保证活动的公平、公正、公开，各代表队以自愿为原则，推荐1名专家组成评委专家库，活动将以抽签和推荐相结合的方式产生评委，并成立独立监督组，委托公证处派员对活动进行全程监督。</w:t>
      </w:r>
    </w:p>
    <w:p>
      <w:pPr>
        <w:bidi w:val="0"/>
      </w:pPr>
      <w:r>
        <w:t>2.</w:t>
      </w:r>
      <w:r>
        <w:rPr>
          <w:rFonts w:hint="eastAsia"/>
          <w:lang w:val="en-US" w:eastAsia="zh-CN"/>
        </w:rPr>
        <w:t xml:space="preserve"> </w:t>
      </w:r>
      <w:r>
        <w:t>根据代表队报名情况，按各代表队报名比例，结合</w:t>
      </w:r>
      <w:r>
        <w:rPr>
          <w:rFonts w:hint="eastAsia"/>
          <w:lang w:eastAsia="zh-CN"/>
        </w:rPr>
        <w:t>“</w:t>
      </w:r>
      <w:r>
        <w:t>中国南北地理分界线（秦岭淮河一线）</w:t>
      </w:r>
      <w:r>
        <w:rPr>
          <w:rFonts w:hint="eastAsia"/>
          <w:lang w:eastAsia="zh-CN"/>
        </w:rPr>
        <w:t>”</w:t>
      </w:r>
      <w:r>
        <w:t>将代表队分为部委代表队、北方代表队、南方代表队三类，为保证活动评审的全面性、代表性、公平性，抽签工作综合考虑代表队类型，在监督组监督下使用专业设备执行。抽签过程全程进行录像记录，并于活动当日在</w:t>
      </w:r>
      <w:r>
        <w:rPr>
          <w:rFonts w:hint="eastAsia"/>
        </w:rPr>
        <w:t>中国科学技术大学科普网站</w:t>
      </w:r>
      <w:r>
        <w:t>相应公开。</w:t>
      </w:r>
    </w:p>
    <w:p>
      <w:pPr>
        <w:pStyle w:val="3"/>
        <w:bidi w:val="0"/>
      </w:pPr>
      <w:r>
        <w:t>（二）组成原则</w:t>
      </w:r>
    </w:p>
    <w:p>
      <w:pPr>
        <w:bidi w:val="0"/>
      </w:pPr>
      <w:r>
        <w:t>1.</w:t>
      </w:r>
      <w:r>
        <w:rPr>
          <w:rFonts w:hint="eastAsia"/>
          <w:lang w:val="en-US" w:eastAsia="zh-CN"/>
        </w:rPr>
        <w:t xml:space="preserve"> </w:t>
      </w:r>
      <w:r>
        <w:t>同省、同部委不多于1名评委，如有重复，仅保留第一位抽选到的评委。（如第一位是工业和信息化部推荐评委，第二位是航天局推荐评委，则第二位评委抽选结果作废，再次从候选评委中抽选）。本原则同时适用于递补评委抽选。如1名评委被2个以上部门推荐，视为共同推荐评委，各参加1次第一阶段和第二阶段评委抽签。</w:t>
      </w:r>
    </w:p>
    <w:p>
      <w:pPr>
        <w:bidi w:val="0"/>
      </w:pPr>
      <w:r>
        <w:t>2.</w:t>
      </w:r>
      <w:r>
        <w:rPr>
          <w:rFonts w:hint="eastAsia"/>
          <w:lang w:val="en-US" w:eastAsia="zh-CN"/>
        </w:rPr>
        <w:t xml:space="preserve"> </w:t>
      </w:r>
      <w:r>
        <w:t>为保证活动顺利举办，在抽选确认评委后抽选递补评委。若出现抽选确认的评委因不可抗力因素缺席，则从递补评委中按序递补。具体名额安排如下：第一阶段抽选3名递补评委，第二阶段抽选2名递补评委。</w:t>
      </w:r>
    </w:p>
    <w:p>
      <w:pPr>
        <w:bidi w:val="0"/>
      </w:pPr>
      <w:r>
        <w:t>3.</w:t>
      </w:r>
      <w:r>
        <w:rPr>
          <w:rFonts w:hint="eastAsia"/>
          <w:lang w:val="en-US" w:eastAsia="zh-CN"/>
        </w:rPr>
        <w:t xml:space="preserve"> </w:t>
      </w:r>
      <w:r>
        <w:t>第一阶段汇演分3组同时进行（在不同场地），每个场地5位评委。在监督组的监督下从专家库中抽签，分别确定各组评委（含组长）名单。评委组组长按同组评委中参加省级或以上级别赛事评审工作次数决定，评审次数最多的评委为该组组长；若评审次数相同，则按抽签先后顺序决定。</w:t>
      </w:r>
    </w:p>
    <w:p>
      <w:pPr>
        <w:bidi w:val="0"/>
      </w:pPr>
      <w:r>
        <w:t>4.</w:t>
      </w:r>
      <w:r>
        <w:rPr>
          <w:rFonts w:hint="eastAsia"/>
          <w:lang w:val="en-US" w:eastAsia="zh-CN"/>
        </w:rPr>
        <w:t xml:space="preserve"> </w:t>
      </w:r>
      <w:r>
        <w:t>第二阶段汇演在1个场地举办，7位评委。其中4位评委在监督组的监督下从专家库中抽签确定；考虑到评委专家库中一般缺少院士等知名专家，为保证第二阶段汇演评委的权威性、全面性、代表性等，另外3位评委将参考抽签结果推荐产生，由大赛主办单位和承办单位推荐1名院士或国内知名专家担任该阶段评委组组长，推荐1名语言艺术类国内知名专家担任评委。考虑到军队和武警部队的特殊性，为鼓励军队和武警部队开展科普活动的积极性，商请中央军委科技委推荐1名军队专家担任评委。</w:t>
      </w:r>
    </w:p>
    <w:p>
      <w:pPr>
        <w:pStyle w:val="3"/>
        <w:bidi w:val="0"/>
      </w:pPr>
      <w:r>
        <w:t>（三）抽签方式</w:t>
      </w:r>
    </w:p>
    <w:p>
      <w:pPr>
        <w:bidi w:val="0"/>
      </w:pPr>
      <w:r>
        <w:t>1.</w:t>
      </w:r>
      <w:r>
        <w:rPr>
          <w:rFonts w:hint="eastAsia"/>
          <w:lang w:val="en-US" w:eastAsia="zh-CN"/>
        </w:rPr>
        <w:t xml:space="preserve"> </w:t>
      </w:r>
      <w:r>
        <w:t>第一阶段展演汇演</w:t>
      </w:r>
    </w:p>
    <w:p>
      <w:pPr>
        <w:bidi w:val="0"/>
      </w:pPr>
      <w:r>
        <w:t>在评委专家库中抽签确定第一阶段展演汇演各小组部委代表队、北方代表队、南方代表队评委，名额按照代表队报名比例确定。每小组评委中，每类代表队评委不少于1名。同时从所有未被抽选到的评委中抽取递补评委。</w:t>
      </w:r>
    </w:p>
    <w:p>
      <w:pPr>
        <w:bidi w:val="0"/>
      </w:pPr>
      <w:r>
        <w:t>2.</w:t>
      </w:r>
      <w:r>
        <w:rPr>
          <w:rFonts w:hint="eastAsia"/>
          <w:lang w:val="en-US" w:eastAsia="zh-CN"/>
        </w:rPr>
        <w:t xml:space="preserve"> </w:t>
      </w:r>
      <w:r>
        <w:t>第二阶段展演汇演</w:t>
      </w:r>
    </w:p>
    <w:p>
      <w:pPr>
        <w:bidi w:val="0"/>
      </w:pPr>
      <w:r>
        <w:rPr>
          <w:spacing w:val="-7"/>
          <w:sz w:val="32"/>
        </w:rPr>
        <w:t>在评委专家库中抽签确定第二阶段展演汇演评委，名额按照代表队报名比例确定。同时从所有未被抽选到的评委中抽取递补评委。</w:t>
      </w:r>
    </w:p>
    <w:p>
      <w:pPr>
        <w:pStyle w:val="3"/>
        <w:bidi w:val="0"/>
      </w:pPr>
      <w:r>
        <w:t>注：由于中央军委科技委（军队）代表队推荐第二阶段汇演的评委，因此仅参加第一阶段汇演评委抽签，不参加第二阶段汇演评委抽签。</w:t>
      </w:r>
    </w:p>
    <w:p>
      <w:pPr>
        <w:pStyle w:val="3"/>
        <w:bidi w:val="0"/>
      </w:pPr>
      <w:r>
        <w:t>（四）评委</w:t>
      </w:r>
      <w:r>
        <w:rPr>
          <w:rFonts w:hint="eastAsia"/>
        </w:rPr>
        <w:t>条件及推荐</w:t>
      </w:r>
    </w:p>
    <w:p>
      <w:pPr>
        <w:bidi w:val="0"/>
      </w:pPr>
      <w:r>
        <w:t>1.</w:t>
      </w:r>
      <w:r>
        <w:rPr>
          <w:rFonts w:hint="eastAsia"/>
          <w:lang w:val="en-US" w:eastAsia="zh-CN"/>
        </w:rPr>
        <w:t xml:space="preserve"> </w:t>
      </w:r>
      <w:r>
        <w:t>具有高级职称和丰富的科普工作经历；</w:t>
      </w:r>
    </w:p>
    <w:p>
      <w:pPr>
        <w:bidi w:val="0"/>
      </w:pPr>
      <w:r>
        <w:t>2.</w:t>
      </w:r>
      <w:r>
        <w:rPr>
          <w:rFonts w:hint="eastAsia"/>
          <w:lang w:val="en-US" w:eastAsia="zh-CN"/>
        </w:rPr>
        <w:t xml:space="preserve"> </w:t>
      </w:r>
      <w:r>
        <w:t>供职于知名科研机构、大学、科技类博物馆或媒体等；</w:t>
      </w:r>
    </w:p>
    <w:p>
      <w:pPr>
        <w:bidi w:val="0"/>
      </w:pPr>
      <w:r>
        <w:t>3.</w:t>
      </w:r>
      <w:r>
        <w:rPr>
          <w:rFonts w:hint="eastAsia"/>
          <w:lang w:val="en-US" w:eastAsia="zh-CN"/>
        </w:rPr>
        <w:t xml:space="preserve"> </w:t>
      </w:r>
      <w:r>
        <w:t>熟悉</w:t>
      </w:r>
      <w:r>
        <w:rPr>
          <w:rFonts w:hint="eastAsia"/>
        </w:rPr>
        <w:t>科学实验展演汇演活动</w:t>
      </w:r>
      <w:r>
        <w:t>及评审基本规则，并担任过省级或中央、国务院部门级别赛事评委；</w:t>
      </w:r>
    </w:p>
    <w:p>
      <w:pPr>
        <w:bidi w:val="0"/>
        <w:rPr>
          <w:spacing w:val="3"/>
          <w:sz w:val="32"/>
        </w:rPr>
      </w:pPr>
      <w:r>
        <w:t>4.</w:t>
      </w:r>
      <w:r>
        <w:rPr>
          <w:rFonts w:hint="eastAsia"/>
          <w:spacing w:val="3"/>
          <w:sz w:val="32"/>
          <w:lang w:val="en-US" w:eastAsia="zh-CN"/>
        </w:rPr>
        <w:t xml:space="preserve"> </w:t>
      </w:r>
      <w:r>
        <w:rPr>
          <w:spacing w:val="3"/>
          <w:sz w:val="32"/>
        </w:rPr>
        <w:t>身体健康，能适应高强度工作（</w:t>
      </w:r>
      <w:r>
        <w:rPr>
          <w:rFonts w:hint="eastAsia"/>
          <w:spacing w:val="3"/>
          <w:sz w:val="32"/>
        </w:rPr>
        <w:t>活动</w:t>
      </w:r>
      <w:r>
        <w:rPr>
          <w:spacing w:val="3"/>
          <w:sz w:val="32"/>
        </w:rPr>
        <w:t>期间能赴</w:t>
      </w:r>
      <w:r>
        <w:rPr>
          <w:rFonts w:hint="eastAsia"/>
          <w:spacing w:val="3"/>
          <w:sz w:val="32"/>
        </w:rPr>
        <w:t>现场</w:t>
      </w:r>
      <w:r>
        <w:rPr>
          <w:spacing w:val="3"/>
          <w:sz w:val="32"/>
        </w:rPr>
        <w:t>参与评审）。</w:t>
      </w:r>
    </w:p>
    <w:p>
      <w:pPr>
        <w:bidi w:val="0"/>
        <w:rPr>
          <w:rFonts w:hint="eastAsia"/>
        </w:rPr>
      </w:pPr>
      <w:r>
        <w:t>各代表队的评委候选人需填写《2021年全国科学实验展演汇演评委候选人信息表》，于2021年</w:t>
      </w:r>
      <w:r>
        <w:rPr>
          <w:rFonts w:hint="default"/>
          <w:lang w:val="en"/>
        </w:rPr>
        <w:t>9</w:t>
      </w:r>
      <w:r>
        <w:t>月3</w:t>
      </w:r>
      <w:r>
        <w:rPr>
          <w:rFonts w:hint="default"/>
          <w:lang w:val="en"/>
        </w:rPr>
        <w:t>0</w:t>
      </w:r>
      <w:r>
        <w:t>日前反馈至会务组</w:t>
      </w:r>
      <w:r>
        <w:rPr>
          <w:rFonts w:hint="eastAsia"/>
        </w:rPr>
        <w:t>（《通知》联系人）</w:t>
      </w:r>
      <w:r>
        <w:t>，逾时提交视作放弃推荐。组委会在抽签后联系专家推荐代表队及候选人本人，落实评委赴活动地点事宜及评审安排等。专家聘请、交通住宿费用由大赛主办和承办单位承担。</w:t>
      </w:r>
    </w:p>
    <w:p>
      <w:pPr>
        <w:pStyle w:val="2"/>
        <w:bidi w:val="0"/>
      </w:pPr>
      <w:r>
        <w:t>五、展演汇演活动安排</w:t>
      </w:r>
    </w:p>
    <w:p>
      <w:pPr>
        <w:bidi w:val="0"/>
      </w:pPr>
      <w:r>
        <w:t>1.</w:t>
      </w:r>
      <w:r>
        <w:rPr>
          <w:rFonts w:hint="eastAsia"/>
          <w:lang w:val="en-US" w:eastAsia="zh-CN"/>
        </w:rPr>
        <w:t xml:space="preserve"> </w:t>
      </w:r>
      <w:r>
        <w:t>负责人、代表队会议</w:t>
      </w:r>
    </w:p>
    <w:p>
      <w:pPr>
        <w:bidi w:val="0"/>
      </w:pPr>
      <w:r>
        <w:t>时间：</w:t>
      </w:r>
      <w:r>
        <w:rPr>
          <w:rFonts w:hint="default"/>
          <w:lang w:val="en"/>
        </w:rPr>
        <w:t>10</w:t>
      </w:r>
      <w:r>
        <w:t>月</w:t>
      </w:r>
      <w:r>
        <w:rPr>
          <w:rFonts w:hint="default"/>
          <w:lang w:val="en"/>
        </w:rPr>
        <w:t>27</w:t>
      </w:r>
      <w:r>
        <w:t>日（展演汇演前一天）</w:t>
      </w:r>
    </w:p>
    <w:p>
      <w:pPr>
        <w:bidi w:val="0"/>
      </w:pPr>
      <w:r>
        <w:t>地点：合肥市金寨路96号（中国科学技术大学东校区）</w:t>
      </w:r>
    </w:p>
    <w:p>
      <w:pPr>
        <w:bidi w:val="0"/>
      </w:pPr>
      <w:r>
        <w:t>全体负责人及代表队参加，明确展演汇演规则、评分标准以及具体安排等；各负责人自行将代表队平均分配成3个小组，代表队自行抽签决定展演顺序。抽签分两轮进行，第一轮先抽取抽签顺序号，第二轮将按抽签顺序号抽取汇演顺序。展演汇演场地当日9:30-20:00开放，供代表队适应场地。</w:t>
      </w:r>
    </w:p>
    <w:p>
      <w:pPr>
        <w:bidi w:val="0"/>
      </w:pPr>
      <w:r>
        <w:t>2.</w:t>
      </w:r>
      <w:r>
        <w:rPr>
          <w:rFonts w:hint="eastAsia"/>
          <w:lang w:val="en-US" w:eastAsia="zh-CN"/>
        </w:rPr>
        <w:t xml:space="preserve"> </w:t>
      </w:r>
      <w:r>
        <w:t>第一阶段展演汇演</w:t>
      </w:r>
    </w:p>
    <w:p>
      <w:pPr>
        <w:bidi w:val="0"/>
      </w:pPr>
      <w:r>
        <w:t>时间：</w:t>
      </w:r>
      <w:r>
        <w:rPr>
          <w:rFonts w:hint="default"/>
          <w:lang w:val="en"/>
        </w:rPr>
        <w:t>10</w:t>
      </w:r>
      <w:r>
        <w:t>月</w:t>
      </w:r>
      <w:r>
        <w:rPr>
          <w:rFonts w:hint="default"/>
          <w:lang w:val="en"/>
        </w:rPr>
        <w:t>28</w:t>
      </w:r>
      <w:r>
        <w:t>日（展演汇演第一天）</w:t>
      </w:r>
    </w:p>
    <w:p>
      <w:pPr>
        <w:bidi w:val="0"/>
      </w:pPr>
      <w:r>
        <w:t>地点：合肥市金寨路96号（中国科学技术大学东校区理化大楼）</w:t>
      </w:r>
    </w:p>
    <w:p>
      <w:pPr>
        <w:bidi w:val="0"/>
      </w:pPr>
      <w:r>
        <w:rPr>
          <w:spacing w:val="-4"/>
          <w:sz w:val="32"/>
        </w:rPr>
        <w:t>第一阶段展演汇演根据抽签决定分组及上场顺序，分三组进行展演。依次进行常规实验、自选实验。第一阶段展演汇演阶段，每个小组均有5名专家评委，共同对第一阶段展演汇演环节的常规实验和自选实验进行打分，三组展演汇演同时进行（在不同场地）。</w:t>
      </w:r>
    </w:p>
    <w:p>
      <w:pPr>
        <w:bidi w:val="0"/>
      </w:pPr>
      <w:r>
        <w:t>每组的前6名代表队，三组共产生18名代表队参加第二阶段展演汇演。</w:t>
      </w:r>
    </w:p>
    <w:p>
      <w:pPr>
        <w:bidi w:val="0"/>
      </w:pPr>
      <w:r>
        <w:t>3.</w:t>
      </w:r>
      <w:r>
        <w:rPr>
          <w:rFonts w:hint="eastAsia"/>
          <w:lang w:val="en-US" w:eastAsia="zh-CN"/>
        </w:rPr>
        <w:t xml:space="preserve"> </w:t>
      </w:r>
      <w:r>
        <w:t>第二阶段展演汇演</w:t>
      </w:r>
    </w:p>
    <w:p>
      <w:pPr>
        <w:bidi w:val="0"/>
      </w:pPr>
      <w:r>
        <w:t>时间：</w:t>
      </w:r>
      <w:r>
        <w:rPr>
          <w:rFonts w:hint="default"/>
          <w:lang w:val="en"/>
        </w:rPr>
        <w:t>10</w:t>
      </w:r>
      <w:r>
        <w:t>月</w:t>
      </w:r>
      <w:r>
        <w:rPr>
          <w:rFonts w:hint="default"/>
          <w:lang w:val="en"/>
        </w:rPr>
        <w:t>29</w:t>
      </w:r>
      <w:r>
        <w:t>日（展演汇演第二天）</w:t>
      </w:r>
    </w:p>
    <w:p>
      <w:pPr>
        <w:bidi w:val="0"/>
      </w:pPr>
      <w:r>
        <w:t>地点：合肥市金寨路96号（中国科学技术大学东校区）</w:t>
      </w:r>
    </w:p>
    <w:p>
      <w:pPr>
        <w:bidi w:val="0"/>
      </w:pPr>
      <w:r>
        <w:t>参加第二阶段展演汇演的18名代表队将按照抽签顺序依次上场进行汇演。</w:t>
      </w:r>
    </w:p>
    <w:p>
      <w:pPr>
        <w:bidi w:val="0"/>
      </w:pPr>
      <w:r>
        <w:t>第二阶段展演汇演将设7位专家评委和现场监督、公正组,专家评委对代表队的表现进行打分，最终根据专家评委的评分确定代表队排名及颁发奖项。</w:t>
      </w:r>
    </w:p>
    <w:p>
      <w:pPr>
        <w:pStyle w:val="2"/>
        <w:bidi w:val="0"/>
      </w:pPr>
      <w:r>
        <w:t>六、展演汇演评比规则</w:t>
      </w:r>
    </w:p>
    <w:p>
      <w:pPr>
        <w:bidi w:val="0"/>
      </w:pPr>
      <w:r>
        <w:t>1.</w:t>
      </w:r>
      <w:r>
        <w:rPr>
          <w:rFonts w:hint="eastAsia"/>
          <w:lang w:val="en-US" w:eastAsia="zh-CN"/>
        </w:rPr>
        <w:t xml:space="preserve"> </w:t>
      </w:r>
      <w:r>
        <w:t>第一阶段展演汇演规则</w:t>
      </w:r>
    </w:p>
    <w:p>
      <w:pPr>
        <w:bidi w:val="0"/>
      </w:pPr>
      <w:r>
        <w:t>第一阶段展演汇演的代表队抽签确定上场顺序，配带号码牌上场，展演汇演总分100分，代表队的得分为去掉最高分和最低分后的平均得分，评分保留到小数点后一位，超时由记分员进行扣分，扣分直接在计算得到的平均得分中扣除，并作为代表队该阶段最终得分。</w:t>
      </w:r>
    </w:p>
    <w:p>
      <w:pPr>
        <w:bidi w:val="0"/>
      </w:pPr>
      <w:r>
        <w:t>（1）自选实验（80分）。</w:t>
      </w:r>
    </w:p>
    <w:p>
      <w:pPr>
        <w:bidi w:val="0"/>
      </w:pPr>
      <w:r>
        <w:t>评委分别从实验内容、演示效果、整体形象三方面进行评分，实验演示限时6分钟。</w:t>
      </w:r>
    </w:p>
    <w:p>
      <w:pPr>
        <w:bidi w:val="0"/>
      </w:pPr>
      <w:r>
        <w:t>① 实验内容 （40分）</w:t>
      </w:r>
    </w:p>
    <w:p>
      <w:pPr>
        <w:bidi w:val="0"/>
      </w:pPr>
      <w:r>
        <w:t>科学准确，重点突出；</w:t>
      </w:r>
    </w:p>
    <w:p>
      <w:pPr>
        <w:bidi w:val="0"/>
      </w:pPr>
      <w:r>
        <w:t>通俗易懂，深入浅出。</w:t>
      </w:r>
    </w:p>
    <w:p>
      <w:pPr>
        <w:bidi w:val="0"/>
      </w:pPr>
      <w:r>
        <w:fldChar w:fldCharType="begin"/>
      </w:r>
      <w:r>
        <w:instrText xml:space="preserve"> = 2 \* GB3 </w:instrText>
      </w:r>
      <w:r>
        <w:fldChar w:fldCharType="separate"/>
      </w:r>
      <w:r>
        <w:t>②</w:t>
      </w:r>
      <w:r>
        <w:fldChar w:fldCharType="end"/>
      </w:r>
      <w:r>
        <w:t xml:space="preserve"> 演示效果（30分）</w:t>
      </w:r>
    </w:p>
    <w:p>
      <w:pPr>
        <w:bidi w:val="0"/>
      </w:pPr>
      <w:r>
        <w:t>动作标准，快速准确；</w:t>
      </w:r>
    </w:p>
    <w:p>
      <w:pPr>
        <w:bidi w:val="0"/>
      </w:pPr>
      <w:r>
        <w:t>简单易学，互动性强。</w:t>
      </w:r>
    </w:p>
    <w:p>
      <w:pPr>
        <w:bidi w:val="0"/>
      </w:pPr>
      <w:r>
        <w:fldChar w:fldCharType="begin"/>
      </w:r>
      <w:r>
        <w:instrText xml:space="preserve"> = 3 \* GB3 </w:instrText>
      </w:r>
      <w:r>
        <w:fldChar w:fldCharType="separate"/>
      </w:r>
      <w:r>
        <w:t>③</w:t>
      </w:r>
      <w:r>
        <w:fldChar w:fldCharType="end"/>
      </w:r>
      <w:r>
        <w:t xml:space="preserve"> 整体形象（10分）</w:t>
      </w:r>
    </w:p>
    <w:p>
      <w:pPr>
        <w:bidi w:val="0"/>
      </w:pPr>
      <w:r>
        <w:t>衣着整齐，精神饱满；</w:t>
      </w:r>
    </w:p>
    <w:p>
      <w:pPr>
        <w:bidi w:val="0"/>
      </w:pPr>
      <w:r>
        <w:t>举止大方，自然得体。</w:t>
      </w:r>
    </w:p>
    <w:p>
      <w:pPr>
        <w:bidi w:val="0"/>
      </w:pPr>
      <w:r>
        <w:t>（2）常规实验（20分）</w:t>
      </w:r>
    </w:p>
    <w:p>
      <w:pPr>
        <w:bidi w:val="0"/>
      </w:pPr>
      <w:r>
        <w:t>代表队现场抽签确定常规实验内容，限时3分钟。每组代表队指定一人进行常规实验演示，通过现场抽签的形式决定演示内容。常规实验的代表队同为参加自选实验的代表队。</w:t>
      </w:r>
    </w:p>
    <w:p>
      <w:pPr>
        <w:bidi w:val="0"/>
        <w:rPr>
          <w:spacing w:val="-6"/>
          <w:sz w:val="32"/>
        </w:rPr>
      </w:pPr>
      <w:r>
        <w:rPr>
          <w:spacing w:val="-6"/>
          <w:sz w:val="32"/>
        </w:rPr>
        <w:t>常规实验主要从科学性、创新性和规范性上对代表队进行考察。</w:t>
      </w:r>
    </w:p>
    <w:p>
      <w:pPr>
        <w:bidi w:val="0"/>
      </w:pPr>
      <w:r>
        <w:t>（3）其他计分</w:t>
      </w:r>
    </w:p>
    <w:p>
      <w:pPr>
        <w:bidi w:val="0"/>
      </w:pPr>
      <w:r>
        <w:t>自选实验限时6分钟，超时10秒以内扣0.5分，超时15秒后实验中止,扣1分。常规实验限时3分钟，超时10秒以内扣0.5分，超时15秒实验中止,扣1分。</w:t>
      </w:r>
    </w:p>
    <w:p>
      <w:pPr>
        <w:bidi w:val="0"/>
      </w:pPr>
      <w:r>
        <w:t>（4）补充说明</w:t>
      </w:r>
    </w:p>
    <w:p>
      <w:pPr>
        <w:bidi w:val="0"/>
      </w:pPr>
      <w:r>
        <w:t>若遇代表队总分数相同则按第二个最高分高低决定名次，若第二个最高分相同则按第三个最高分高低决定名次，以此类推；若遇打分均相同，则在监督公正组的监督下抽签决定名次。</w:t>
      </w:r>
    </w:p>
    <w:p>
      <w:pPr>
        <w:bidi w:val="0"/>
      </w:pPr>
      <w:r>
        <w:t>2</w:t>
      </w:r>
      <w:r>
        <w:rPr>
          <w:rFonts w:hint="eastAsia"/>
          <w:lang w:val="en-US" w:eastAsia="zh-CN"/>
        </w:rPr>
        <w:t xml:space="preserve">. </w:t>
      </w:r>
      <w:r>
        <w:t>第二阶段展演汇演规则</w:t>
      </w:r>
    </w:p>
    <w:p>
      <w:pPr>
        <w:bidi w:val="0"/>
      </w:pPr>
      <w:r>
        <w:t>第二阶段展演汇演总分100分，第二阶段现场共有7名专家评委，共同对第二阶段展演汇演环节的自选实验和评委问答进行打分，并对代表队整体表现进行点评。代表队得分为现场评委去掉最高分和最低分后的平均得分，评分保留到小数点后一位，超时由记分员进行扣分，扣分直接在计算得到的平均得分中扣除。</w:t>
      </w:r>
    </w:p>
    <w:p>
      <w:pPr>
        <w:bidi w:val="0"/>
      </w:pPr>
      <w:r>
        <w:t>（1）自选试验（80分）</w:t>
      </w:r>
    </w:p>
    <w:p>
      <w:pPr>
        <w:bidi w:val="0"/>
      </w:pPr>
      <w:r>
        <w:t>评分规则同第一阶段。</w:t>
      </w:r>
    </w:p>
    <w:p>
      <w:pPr>
        <w:bidi w:val="0"/>
      </w:pPr>
      <w:r>
        <w:t>（2）评委问答（20分）</w:t>
      </w:r>
    </w:p>
    <w:p>
      <w:pPr>
        <w:bidi w:val="0"/>
      </w:pPr>
      <w:r>
        <w:t>决赛评委就代表队的自选实验进行提问，问题由评委随机提出，评委问答环节限时2分钟，超时10秒后终止，该环节由评委打分。</w:t>
      </w:r>
    </w:p>
    <w:p>
      <w:pPr>
        <w:bidi w:val="0"/>
      </w:pPr>
      <w:r>
        <w:t>3.</w:t>
      </w:r>
      <w:r>
        <w:rPr>
          <w:rFonts w:hint="eastAsia"/>
          <w:lang w:val="en-US" w:eastAsia="zh-CN"/>
        </w:rPr>
        <w:t xml:space="preserve"> </w:t>
      </w:r>
      <w:r>
        <w:t>展演汇演监督</w:t>
      </w:r>
    </w:p>
    <w:p>
      <w:pPr>
        <w:bidi w:val="0"/>
      </w:pPr>
      <w:r>
        <w:t>监督组全程监督活动过程，并对活动过程中出现的问题及投诉情况进行调查处理。</w:t>
      </w:r>
    </w:p>
    <w:p>
      <w:pPr>
        <w:pStyle w:val="2"/>
        <w:bidi w:val="0"/>
      </w:pPr>
      <w:r>
        <w:t>七、展演汇演奖项设置</w:t>
      </w:r>
    </w:p>
    <w:p>
      <w:pPr>
        <w:bidi w:val="0"/>
      </w:pPr>
      <w:r>
        <w:t>1</w:t>
      </w:r>
      <w:r>
        <w:rPr>
          <w:rFonts w:hint="eastAsia"/>
          <w:lang w:val="en-US" w:eastAsia="zh-CN"/>
        </w:rPr>
        <w:t xml:space="preserve">. </w:t>
      </w:r>
      <w:r>
        <w:t>一等奖10名</w:t>
      </w:r>
    </w:p>
    <w:p>
      <w:pPr>
        <w:bidi w:val="0"/>
      </w:pPr>
      <w:r>
        <w:t>第二阶段展演汇演评选出的前10名代表队将获得2021年</w:t>
      </w:r>
      <w:r>
        <w:rPr>
          <w:rFonts w:hint="eastAsia"/>
          <w:lang w:eastAsia="zh-CN"/>
        </w:rPr>
        <w:t>“</w:t>
      </w:r>
      <w:r>
        <w:t>全国科学实验展演汇演活动</w:t>
      </w:r>
      <w:r>
        <w:rPr>
          <w:rFonts w:hint="eastAsia"/>
          <w:lang w:eastAsia="zh-CN"/>
        </w:rPr>
        <w:t>”</w:t>
      </w:r>
      <w:r>
        <w:t>一等奖及</w:t>
      </w:r>
      <w:r>
        <w:rPr>
          <w:rFonts w:hint="eastAsia"/>
          <w:lang w:eastAsia="zh-CN"/>
        </w:rPr>
        <w:t>“</w:t>
      </w:r>
      <w:r>
        <w:t>全国十佳科学实验展演人员</w:t>
      </w:r>
      <w:r>
        <w:rPr>
          <w:rFonts w:hint="eastAsia"/>
          <w:lang w:eastAsia="zh-CN"/>
        </w:rPr>
        <w:t>”</w:t>
      </w:r>
      <w:r>
        <w:t>称号，颁发荣誉证书</w:t>
      </w:r>
    </w:p>
    <w:p>
      <w:pPr>
        <w:bidi w:val="0"/>
      </w:pPr>
      <w:r>
        <w:t>2</w:t>
      </w:r>
      <w:r>
        <w:rPr>
          <w:rFonts w:hint="eastAsia"/>
          <w:lang w:val="en-US" w:eastAsia="zh-CN"/>
        </w:rPr>
        <w:t xml:space="preserve">. </w:t>
      </w:r>
      <w:r>
        <w:t>二等奖20名</w:t>
      </w:r>
    </w:p>
    <w:p>
      <w:pPr>
        <w:bidi w:val="0"/>
      </w:pPr>
      <w:r>
        <w:t>进入第二阶段展演汇演的第11-18组代表队以及初赛7-18名获得2021年</w:t>
      </w:r>
      <w:r>
        <w:rPr>
          <w:rFonts w:hint="eastAsia"/>
          <w:lang w:eastAsia="zh-CN"/>
        </w:rPr>
        <w:t>“</w:t>
      </w:r>
      <w:r>
        <w:t>全国科学实验展演汇演活动</w:t>
      </w:r>
      <w:r>
        <w:rPr>
          <w:rFonts w:hint="eastAsia"/>
          <w:lang w:eastAsia="zh-CN"/>
        </w:rPr>
        <w:t>”</w:t>
      </w:r>
      <w:r>
        <w:t>二等奖，颁发荣誉证书。</w:t>
      </w:r>
    </w:p>
    <w:p>
      <w:pPr>
        <w:bidi w:val="0"/>
      </w:pPr>
      <w:r>
        <w:rPr>
          <w:rFonts w:hint="eastAsia"/>
          <w:lang w:val="en-US" w:eastAsia="zh-CN"/>
        </w:rPr>
        <w:t xml:space="preserve">3. </w:t>
      </w:r>
      <w:r>
        <w:t>三等奖30名</w:t>
      </w:r>
    </w:p>
    <w:p>
      <w:pPr>
        <w:bidi w:val="0"/>
      </w:pPr>
      <w:r>
        <w:t>第一阶段展演汇演的每组的第11-20名代表队共30名代表队将获得2021年</w:t>
      </w:r>
      <w:r>
        <w:rPr>
          <w:rFonts w:hint="eastAsia"/>
          <w:lang w:eastAsia="zh-CN"/>
        </w:rPr>
        <w:t>“</w:t>
      </w:r>
      <w:r>
        <w:t>全国科学实验展演汇演活动</w:t>
      </w:r>
      <w:r>
        <w:rPr>
          <w:rFonts w:hint="eastAsia"/>
          <w:lang w:eastAsia="zh-CN"/>
        </w:rPr>
        <w:t>”</w:t>
      </w:r>
      <w:r>
        <w:t>三等奖，颁发荣誉证书；</w:t>
      </w:r>
    </w:p>
    <w:p>
      <w:pPr>
        <w:bidi w:val="0"/>
      </w:pPr>
      <w:r>
        <w:t>4</w:t>
      </w:r>
      <w:r>
        <w:rPr>
          <w:rFonts w:hint="eastAsia"/>
          <w:lang w:val="en-US" w:eastAsia="zh-CN"/>
        </w:rPr>
        <w:t xml:space="preserve">. </w:t>
      </w:r>
      <w:r>
        <w:t>专项奖</w:t>
      </w:r>
    </w:p>
    <w:p>
      <w:pPr>
        <w:bidi w:val="0"/>
      </w:pPr>
      <w:r>
        <w:t>第二阶段展演汇演的代表队可参与最佳实验创意奖和最佳表演奖的评选，各2队，由总决赛现场观众及评委选出，票数多者当选。</w:t>
      </w:r>
    </w:p>
    <w:p>
      <w:pPr>
        <w:bidi w:val="0"/>
      </w:pPr>
      <w:r>
        <w:t>5</w:t>
      </w:r>
      <w:r>
        <w:rPr>
          <w:rFonts w:hint="eastAsia"/>
          <w:lang w:val="en-US" w:eastAsia="zh-CN"/>
        </w:rPr>
        <w:t xml:space="preserve">. </w:t>
      </w:r>
      <w:r>
        <w:t>优秀奖</w:t>
      </w:r>
    </w:p>
    <w:p>
      <w:pPr>
        <w:bidi w:val="0"/>
      </w:pPr>
      <w:r>
        <w:t>参与本次活动的其他代表队将获得2021年</w:t>
      </w:r>
      <w:r>
        <w:rPr>
          <w:rFonts w:hint="eastAsia"/>
          <w:lang w:eastAsia="zh-CN"/>
        </w:rPr>
        <w:t>“</w:t>
      </w:r>
      <w:r>
        <w:t>全国科学实验展演汇演</w:t>
      </w:r>
      <w:r>
        <w:rPr>
          <w:rFonts w:hint="eastAsia"/>
          <w:lang w:eastAsia="zh-CN"/>
        </w:rPr>
        <w:t>”</w:t>
      </w:r>
      <w:r>
        <w:t>优秀奖，颁发荣誉证书。</w:t>
      </w:r>
    </w:p>
    <w:p>
      <w:pPr>
        <w:bidi w:val="0"/>
      </w:pPr>
      <w:r>
        <w:t>6</w:t>
      </w:r>
      <w:r>
        <w:rPr>
          <w:rFonts w:hint="eastAsia"/>
          <w:lang w:val="en-US" w:eastAsia="zh-CN"/>
        </w:rPr>
        <w:t xml:space="preserve">. </w:t>
      </w:r>
      <w:r>
        <w:t>优秀组织奖</w:t>
      </w:r>
    </w:p>
    <w:p>
      <w:pPr>
        <w:bidi w:val="0"/>
      </w:pPr>
      <w:r>
        <w:t>奖励本次活动的推荐优秀组织单位，在进入第二阶段展演汇演的代表队所在组织单位中评选，参选单位需提供推荐组织文件、照片、视频或相关资料作为参评依据。</w:t>
      </w:r>
    </w:p>
    <w:p>
      <w:pPr>
        <w:pStyle w:val="2"/>
        <w:bidi w:val="0"/>
      </w:pPr>
      <w:r>
        <w:t>八、媒体宣传</w:t>
      </w:r>
    </w:p>
    <w:p>
      <w:pPr>
        <w:bidi w:val="0"/>
      </w:pPr>
      <w:r>
        <w:t>拟邀请新华社、人民日报、中央电视台、中央人民广播电台、科技日报、中国科学报等中央和地方主流媒体对活动进行报道。中国科学技术大学微信公众号、中国科普博览、中国科普网、北京科技视频网等网络媒体全程跟踪报道和宣传展映相关视频。</w:t>
      </w:r>
    </w:p>
    <w:p>
      <w:pPr>
        <w:pStyle w:val="2"/>
        <w:bidi w:val="0"/>
      </w:pPr>
      <w:r>
        <w:t>九、其他要求</w:t>
      </w:r>
    </w:p>
    <w:p>
      <w:pPr>
        <w:bidi w:val="0"/>
      </w:pPr>
      <w:r>
        <w:t>1.</w:t>
      </w:r>
      <w:r>
        <w:rPr>
          <w:rFonts w:hint="eastAsia"/>
          <w:lang w:val="en-US" w:eastAsia="zh-CN"/>
        </w:rPr>
        <w:t xml:space="preserve"> </w:t>
      </w:r>
      <w:r>
        <w:t>报名时间及要求。各负责人根据所辖地区或单位情况对代表队进行遴选，并将汇总的《2021年全国科学实验展演汇演活动代表队报名表》（附件2）和《2021年全国科学实验展演汇演活动推荐单位信息表》（附件3）于</w:t>
      </w:r>
      <w:r>
        <w:rPr>
          <w:rFonts w:hint="default"/>
          <w:lang w:val="en"/>
        </w:rPr>
        <w:t>9</w:t>
      </w:r>
      <w:r>
        <w:t>月</w:t>
      </w:r>
      <w:r>
        <w:rPr>
          <w:rFonts w:hint="default"/>
          <w:lang w:val="en"/>
        </w:rPr>
        <w:t>30</w:t>
      </w:r>
      <w:r>
        <w:t>日之前在线上报名系统内提交，填报网址：</w:t>
      </w:r>
      <w:r>
        <w:fldChar w:fldCharType="begin"/>
      </w:r>
      <w:r>
        <w:instrText xml:space="preserve"> HYPERLINK "http://kp2020.ustc.edu.cn/index/hybm" </w:instrText>
      </w:r>
      <w:r>
        <w:fldChar w:fldCharType="separate"/>
      </w:r>
      <w:r>
        <w:t>http://kp2020.ustc.edu.cn/index/hybm</w:t>
      </w:r>
      <w:r>
        <w:fldChar w:fldCharType="end"/>
      </w:r>
      <w:r>
        <w:t>，同时提交汇总的各代表队展演汇演稿件（PPT）及个人视频介绍。</w:t>
      </w:r>
    </w:p>
    <w:p>
      <w:pPr>
        <w:bidi w:val="0"/>
      </w:pPr>
      <w:r>
        <w:t>2.</w:t>
      </w:r>
      <w:r>
        <w:rPr>
          <w:rFonts w:hint="eastAsia"/>
          <w:lang w:val="en-US" w:eastAsia="zh-CN"/>
        </w:rPr>
        <w:t xml:space="preserve"> </w:t>
      </w:r>
      <w:r>
        <w:t>经费。各参加展演汇演代表队的差旅费自理，无需缴纳其它费用。展演汇演阶段专家聘请、场地租赁、设备配置、服务及人员保障等由主办单位和承办单位共同承担。</w:t>
      </w:r>
    </w:p>
    <w:p>
      <w:pPr>
        <w:bidi w:val="0"/>
      </w:pPr>
      <w:r>
        <w:t>3.</w:t>
      </w:r>
      <w:r>
        <w:rPr>
          <w:rFonts w:hint="eastAsia"/>
          <w:lang w:val="en-US" w:eastAsia="zh-CN"/>
        </w:rPr>
        <w:t xml:space="preserve"> </w:t>
      </w:r>
      <w:r>
        <w:t>为方便负责人、代表队与主办方沟通交流，各负责人在现场签到后加入微信交流群（群名为：2021科学实验展演）。住宿、用餐、交通等相关会务安排将在微信群中公布，请负责人和代表队届时留意。</w:t>
      </w:r>
    </w:p>
    <w:p>
      <w:pPr>
        <w:bidi w:val="0"/>
        <w:rPr>
          <w:rFonts w:hint="eastAsia"/>
          <w:lang w:eastAsia="zh-CN"/>
        </w:rPr>
      </w:pPr>
      <w:r>
        <w:t>本实施方案由科技部</w:t>
      </w:r>
      <w:r>
        <w:rPr>
          <w:rFonts w:hint="eastAsia"/>
          <w:lang w:eastAsia="zh-CN"/>
        </w:rPr>
        <w:t>科技人才与科学普及司</w:t>
      </w:r>
      <w:r>
        <w:t>和中科院</w:t>
      </w:r>
      <w:r>
        <w:rPr>
          <w:rFonts w:hint="eastAsia"/>
          <w:lang w:eastAsia="zh-CN"/>
        </w:rPr>
        <w:t>科学传播局</w:t>
      </w:r>
      <w:r>
        <w:t>负责解释。</w:t>
      </w:r>
    </w:p>
    <w:p>
      <w:pPr>
        <w:bidi w:val="0"/>
        <w:rPr>
          <w:rFonts w:hint="eastAsia"/>
        </w:rPr>
      </w:pPr>
    </w:p>
    <w:p>
      <w:pPr>
        <w:pStyle w:val="4"/>
        <w:bidi w:val="0"/>
        <w:rPr>
          <w:rFonts w:hint="eastAsia"/>
          <w:sz w:val="36"/>
          <w:szCs w:val="36"/>
        </w:rPr>
      </w:pPr>
      <w:r>
        <w:rPr>
          <w:rFonts w:hint="eastAsia"/>
        </w:rPr>
        <w:br w:type="page"/>
      </w:r>
    </w:p>
    <w:p>
      <w:pPr>
        <w:pStyle w:val="4"/>
        <w:bidi w:val="0"/>
        <w:rPr>
          <w:sz w:val="36"/>
          <w:szCs w:val="36"/>
        </w:rPr>
      </w:pPr>
      <w:r>
        <w:rPr>
          <w:sz w:val="36"/>
          <w:szCs w:val="36"/>
        </w:rPr>
        <w:t>2021年</w:t>
      </w:r>
      <w:bookmarkStart w:id="0" w:name="_Hlk30514659"/>
      <w:r>
        <w:rPr>
          <w:sz w:val="36"/>
          <w:szCs w:val="36"/>
        </w:rPr>
        <w:t>全国科学实验展演汇演</w:t>
      </w:r>
    </w:p>
    <w:p>
      <w:pPr>
        <w:pStyle w:val="4"/>
        <w:bidi w:val="0"/>
        <w:rPr>
          <w:sz w:val="36"/>
          <w:szCs w:val="36"/>
        </w:rPr>
      </w:pPr>
      <w:r>
        <w:rPr>
          <w:sz w:val="36"/>
          <w:szCs w:val="36"/>
        </w:rPr>
        <w:t>评委候选人信息表</w:t>
      </w:r>
      <w:bookmarkEnd w:id="0"/>
    </w:p>
    <w:p>
      <w:pPr>
        <w:pStyle w:val="4"/>
        <w:bidi w:val="0"/>
        <w:rPr>
          <w:sz w:val="36"/>
          <w:szCs w:val="36"/>
        </w:rPr>
      </w:pPr>
    </w:p>
    <w:tbl>
      <w:tblPr>
        <w:tblStyle w:val="5"/>
        <w:tblW w:w="850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883"/>
        <w:gridCol w:w="1059"/>
        <w:gridCol w:w="1341"/>
        <w:gridCol w:w="49"/>
        <w:gridCol w:w="1392"/>
        <w:gridCol w:w="1390"/>
        <w:gridCol w:w="13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18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姓名</w:t>
            </w:r>
          </w:p>
        </w:tc>
        <w:tc>
          <w:tcPr>
            <w:tcW w:w="10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c>
          <w:tcPr>
            <w:tcW w:w="13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年龄</w:t>
            </w:r>
          </w:p>
        </w:tc>
        <w:tc>
          <w:tcPr>
            <w:tcW w:w="13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c>
          <w:tcPr>
            <w:tcW w:w="13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性别</w:t>
            </w:r>
          </w:p>
        </w:tc>
        <w:tc>
          <w:tcPr>
            <w:tcW w:w="13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18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工作单位</w:t>
            </w:r>
          </w:p>
        </w:tc>
        <w:tc>
          <w:tcPr>
            <w:tcW w:w="6621"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18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职务</w:t>
            </w:r>
          </w:p>
        </w:tc>
        <w:tc>
          <w:tcPr>
            <w:tcW w:w="244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c>
          <w:tcPr>
            <w:tcW w:w="13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职称</w:t>
            </w:r>
          </w:p>
        </w:tc>
        <w:tc>
          <w:tcPr>
            <w:tcW w:w="278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18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电话</w:t>
            </w:r>
          </w:p>
        </w:tc>
        <w:tc>
          <w:tcPr>
            <w:tcW w:w="244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c>
          <w:tcPr>
            <w:tcW w:w="13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手机</w:t>
            </w:r>
          </w:p>
        </w:tc>
        <w:tc>
          <w:tcPr>
            <w:tcW w:w="278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18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专业方向</w:t>
            </w:r>
          </w:p>
        </w:tc>
        <w:tc>
          <w:tcPr>
            <w:tcW w:w="6621"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18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联系人</w:t>
            </w:r>
          </w:p>
        </w:tc>
        <w:tc>
          <w:tcPr>
            <w:tcW w:w="240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c>
          <w:tcPr>
            <w:tcW w:w="144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联系方式</w:t>
            </w:r>
          </w:p>
        </w:tc>
        <w:tc>
          <w:tcPr>
            <w:tcW w:w="278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84" w:hRule="atLeast"/>
        </w:trPr>
        <w:tc>
          <w:tcPr>
            <w:tcW w:w="18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rPr>
                <w:rFonts w:hint="eastAsia"/>
                <w:sz w:val="24"/>
                <w:szCs w:val="24"/>
              </w:rPr>
            </w:pPr>
            <w:r>
              <w:rPr>
                <w:rFonts w:hint="eastAsia"/>
                <w:sz w:val="24"/>
                <w:szCs w:val="24"/>
              </w:rPr>
              <w:t>担任省级或中央、国务院部门级别评委情况</w:t>
            </w:r>
          </w:p>
        </w:tc>
        <w:tc>
          <w:tcPr>
            <w:tcW w:w="6621"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84" w:hRule="atLeast"/>
        </w:trPr>
        <w:tc>
          <w:tcPr>
            <w:tcW w:w="18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rPr>
                <w:rFonts w:hint="eastAsia"/>
                <w:sz w:val="24"/>
                <w:szCs w:val="24"/>
              </w:rPr>
            </w:pPr>
            <w:r>
              <w:rPr>
                <w:rFonts w:hint="eastAsia"/>
                <w:sz w:val="24"/>
                <w:szCs w:val="24"/>
              </w:rPr>
              <w:t>发表科普论文、出版科普图书情况</w:t>
            </w:r>
            <w:r>
              <w:rPr>
                <w:sz w:val="24"/>
                <w:szCs w:val="24"/>
              </w:rPr>
              <w:br w:type="textWrapping"/>
            </w:r>
            <w:r>
              <w:rPr>
                <w:sz w:val="24"/>
                <w:szCs w:val="24"/>
              </w:rPr>
              <w:t>（列出3篇〔部〕）</w:t>
            </w:r>
          </w:p>
        </w:tc>
        <w:tc>
          <w:tcPr>
            <w:tcW w:w="6621"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1" w:hRule="atLeast"/>
        </w:trPr>
        <w:tc>
          <w:tcPr>
            <w:tcW w:w="18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rPr>
                <w:rFonts w:hint="eastAsia"/>
                <w:sz w:val="24"/>
                <w:szCs w:val="24"/>
              </w:rPr>
            </w:pPr>
            <w:r>
              <w:rPr>
                <w:rFonts w:hint="eastAsia"/>
                <w:sz w:val="24"/>
                <w:szCs w:val="24"/>
              </w:rPr>
              <w:t>代表队</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rPr>
                <w:rFonts w:hint="eastAsia"/>
                <w:sz w:val="24"/>
                <w:szCs w:val="24"/>
              </w:rPr>
            </w:pPr>
            <w:r>
              <w:rPr>
                <w:rFonts w:hint="eastAsia"/>
                <w:sz w:val="24"/>
                <w:szCs w:val="24"/>
              </w:rPr>
              <w:t>推荐意见</w:t>
            </w:r>
          </w:p>
        </w:tc>
        <w:tc>
          <w:tcPr>
            <w:tcW w:w="6621" w:type="dxa"/>
            <w:gridSpan w:val="6"/>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lang w:val="en-US" w:eastAsia="zh-CN"/>
              </w:rPr>
              <w:t xml:space="preserve">                               </w:t>
            </w:r>
            <w:r>
              <w:rPr>
                <w:rFonts w:hint="eastAsia"/>
                <w:sz w:val="24"/>
                <w:szCs w:val="24"/>
              </w:rPr>
              <w:t>（盖　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640" w:rightChars="200" w:firstLine="0" w:firstLineChars="0"/>
              <w:jc w:val="right"/>
              <w:textAlignment w:val="auto"/>
              <w:rPr>
                <w:rFonts w:hint="eastAsia"/>
                <w:sz w:val="24"/>
                <w:szCs w:val="24"/>
              </w:rPr>
            </w:pPr>
            <w:r>
              <w:rPr>
                <w:rFonts w:hint="eastAsia"/>
                <w:sz w:val="24"/>
                <w:szCs w:val="24"/>
              </w:rPr>
              <w:t>年　　月　　日</w:t>
            </w:r>
          </w:p>
        </w:tc>
      </w:tr>
    </w:tbl>
    <w:p>
      <w:pPr>
        <w:ind w:left="0" w:leftChars="0" w:firstLine="0" w:firstLineChars="0"/>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857C0"/>
    <w:rsid w:val="28985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napToGrid w:val="0"/>
      <w:spacing w:line="336" w:lineRule="auto"/>
      <w:ind w:firstLine="624"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624" w:firstLineChars="200"/>
      <w:outlineLvl w:val="0"/>
    </w:pPr>
    <w:rPr>
      <w:rFonts w:eastAsia="黑体"/>
    </w:rPr>
  </w:style>
  <w:style w:type="paragraph" w:styleId="3">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624" w:firstLineChars="200"/>
      <w:outlineLvl w:val="1"/>
    </w:pPr>
    <w:rPr>
      <w:rFonts w:eastAsia="楷体_GB2312"/>
    </w:rPr>
  </w:style>
  <w:style w:type="paragraph" w:styleId="4">
    <w:name w:val="heading 4"/>
    <w:basedOn w:val="1"/>
    <w:next w:val="1"/>
    <w:unhideWhenUsed/>
    <w:qFormat/>
    <w:uiPriority w:val="0"/>
    <w:pPr>
      <w:keepNext w:val="0"/>
      <w:keepLines w:val="0"/>
      <w:spacing w:beforeLines="0" w:beforeAutospacing="0" w:afterLines="0" w:afterAutospacing="0" w:line="288" w:lineRule="auto"/>
      <w:ind w:firstLine="0" w:firstLineChars="0"/>
      <w:jc w:val="center"/>
      <w:outlineLvl w:val="3"/>
    </w:pPr>
    <w:rPr>
      <w:rFonts w:eastAsia="长城小标宋体" w:cs="Times New Roman"/>
      <w:b/>
      <w:bCs/>
      <w:spacing w:val="6"/>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2021-08-26T02:31:00Z</dcterms:created>
  <dc:creator>朱雨晴</dc:creator>
  <cp:lastModifiedBy>朱雨晴</cp:lastModifiedBy>
  <dcterms:modified xsi:type="dcterms:W3CDTF">2021-08-26T02:33:12Z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6558CA0F50114D30A9D6BC36DA6780E5</vt:lpwstr>
  </property>
</Properties>
</file>